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EA" w:rsidRDefault="007E44EA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8572B4" w:rsidRDefault="008572B4" w:rsidP="008572B4">
      <w:pPr>
        <w:jc w:val="center"/>
        <w:rPr>
          <w:b/>
          <w:sz w:val="28"/>
        </w:rPr>
      </w:pPr>
      <w:r>
        <w:rPr>
          <w:b/>
          <w:sz w:val="28"/>
        </w:rPr>
        <w:t>CONTRA COSTA COLLEGE</w:t>
      </w:r>
    </w:p>
    <w:p w:rsidR="008572B4" w:rsidRDefault="008572B4" w:rsidP="008572B4">
      <w:pPr>
        <w:jc w:val="center"/>
        <w:rPr>
          <w:b/>
          <w:sz w:val="24"/>
        </w:rPr>
      </w:pPr>
      <w:r>
        <w:t xml:space="preserve">    </w:t>
      </w:r>
      <w:r>
        <w:rPr>
          <w:b/>
          <w:sz w:val="28"/>
        </w:rPr>
        <w:t>PRE/CO-REQUISITE/ADVISORY VALIDATION FORM</w:t>
      </w:r>
    </w:p>
    <w:p w:rsidR="008572B4" w:rsidRDefault="008572B4" w:rsidP="008572B4">
      <w:pPr>
        <w:jc w:val="center"/>
        <w:rPr>
          <w:b/>
        </w:rPr>
      </w:pPr>
      <w:r>
        <w:rPr>
          <w:b/>
        </w:rPr>
        <w:t>[Use one validation form per pre/co-requisite, advisory except when Pre/Co-requisites are linked by “or” statements]</w:t>
      </w:r>
    </w:p>
    <w:p w:rsidR="008572B4" w:rsidRPr="0039784B" w:rsidRDefault="008572B4" w:rsidP="008572B4">
      <w:pPr>
        <w:jc w:val="center"/>
        <w:rPr>
          <w:b/>
          <w:i/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6570"/>
      </w:tblGrid>
      <w:tr w:rsidR="008572B4" w:rsidRPr="005B7073" w:rsidTr="00825956">
        <w:tc>
          <w:tcPr>
            <w:tcW w:w="2988" w:type="dxa"/>
          </w:tcPr>
          <w:p w:rsidR="008572B4" w:rsidRPr="005B7073" w:rsidRDefault="008572B4" w:rsidP="00825956">
            <w:pPr>
              <w:rPr>
                <w:sz w:val="24"/>
                <w:szCs w:val="24"/>
              </w:rPr>
            </w:pPr>
            <w:r w:rsidRPr="005B7073">
              <w:rPr>
                <w:sz w:val="24"/>
                <w:szCs w:val="24"/>
              </w:rPr>
              <w:t>Course Number and Title:</w:t>
            </w:r>
          </w:p>
        </w:tc>
        <w:tc>
          <w:tcPr>
            <w:tcW w:w="8010" w:type="dxa"/>
            <w:gridSpan w:val="2"/>
          </w:tcPr>
          <w:p w:rsidR="008572B4" w:rsidRPr="00C1085D" w:rsidRDefault="008572B4" w:rsidP="00825956">
            <w:pPr>
              <w:rPr>
                <w:sz w:val="24"/>
                <w:szCs w:val="24"/>
              </w:rPr>
            </w:pPr>
            <w:r w:rsidRPr="00C1085D">
              <w:rPr>
                <w:b/>
                <w:sz w:val="24"/>
                <w:szCs w:val="24"/>
              </w:rPr>
              <w:t>MEDIC 23</w:t>
            </w:r>
            <w:r>
              <w:rPr>
                <w:b/>
                <w:sz w:val="24"/>
                <w:szCs w:val="24"/>
              </w:rPr>
              <w:t>3</w:t>
            </w:r>
            <w:r w:rsidRPr="00C1085D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 xml:space="preserve">Health </w:t>
            </w:r>
            <w:r w:rsidRPr="00C1085D">
              <w:rPr>
                <w:b/>
                <w:sz w:val="24"/>
                <w:szCs w:val="24"/>
              </w:rPr>
              <w:t xml:space="preserve">Navigator </w:t>
            </w:r>
            <w:r>
              <w:rPr>
                <w:b/>
                <w:sz w:val="24"/>
                <w:szCs w:val="24"/>
              </w:rPr>
              <w:t>I</w:t>
            </w:r>
            <w:r w:rsidRPr="00C1085D">
              <w:rPr>
                <w:b/>
                <w:sz w:val="24"/>
                <w:szCs w:val="24"/>
              </w:rPr>
              <w:t>I</w:t>
            </w:r>
          </w:p>
        </w:tc>
      </w:tr>
      <w:tr w:rsidR="008572B4" w:rsidRPr="005B7073" w:rsidTr="00825956">
        <w:tc>
          <w:tcPr>
            <w:tcW w:w="4428" w:type="dxa"/>
            <w:gridSpan w:val="2"/>
          </w:tcPr>
          <w:p w:rsidR="008572B4" w:rsidRPr="005B7073" w:rsidRDefault="008572B4" w:rsidP="00825956">
            <w:pPr>
              <w:rPr>
                <w:sz w:val="24"/>
                <w:szCs w:val="24"/>
              </w:rPr>
            </w:pPr>
            <w:r w:rsidRPr="004E55DF">
              <w:rPr>
                <w:sz w:val="24"/>
                <w:szCs w:val="24"/>
              </w:rPr>
              <w:t>Pre</w:t>
            </w:r>
            <w:r w:rsidRPr="00454123">
              <w:rPr>
                <w:sz w:val="24"/>
                <w:szCs w:val="24"/>
              </w:rPr>
              <w:t>/</w:t>
            </w:r>
            <w:r w:rsidRPr="004E55DF">
              <w:rPr>
                <w:b/>
                <w:sz w:val="24"/>
                <w:szCs w:val="24"/>
              </w:rPr>
              <w:t>Co</w:t>
            </w:r>
            <w:r w:rsidRPr="00454123">
              <w:rPr>
                <w:sz w:val="24"/>
                <w:szCs w:val="24"/>
              </w:rPr>
              <w:t>-</w:t>
            </w:r>
            <w:r w:rsidRPr="00C03684">
              <w:rPr>
                <w:b/>
                <w:sz w:val="24"/>
                <w:szCs w:val="24"/>
              </w:rPr>
              <w:t>requisite</w:t>
            </w:r>
            <w:r w:rsidRPr="005B7073">
              <w:rPr>
                <w:sz w:val="24"/>
                <w:szCs w:val="24"/>
              </w:rPr>
              <w:t>/Advisory to be validated:</w:t>
            </w:r>
          </w:p>
        </w:tc>
        <w:tc>
          <w:tcPr>
            <w:tcW w:w="6570" w:type="dxa"/>
          </w:tcPr>
          <w:p w:rsidR="008572B4" w:rsidRPr="005B7073" w:rsidRDefault="008572B4" w:rsidP="00825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BOT210A:  </w:t>
            </w:r>
            <w:r w:rsidRPr="004E55DF">
              <w:rPr>
                <w:sz w:val="22"/>
                <w:szCs w:val="22"/>
              </w:rPr>
              <w:t>Keyboard Skills through Word Processing</w:t>
            </w:r>
          </w:p>
        </w:tc>
      </w:tr>
    </w:tbl>
    <w:p w:rsidR="008572B4" w:rsidRPr="005B7073" w:rsidRDefault="008572B4" w:rsidP="008572B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8572B4" w:rsidRPr="009D30A5" w:rsidTr="00825956">
        <w:tc>
          <w:tcPr>
            <w:tcW w:w="11016" w:type="dxa"/>
            <w:shd w:val="clear" w:color="auto" w:fill="auto"/>
          </w:tcPr>
          <w:p w:rsidR="008572B4" w:rsidRPr="009D30A5" w:rsidRDefault="008572B4" w:rsidP="00825956">
            <w:r w:rsidRPr="009D30A5">
              <w:rPr>
                <w:b/>
                <w:i/>
              </w:rPr>
              <w:t xml:space="preserve">Content review  </w:t>
            </w:r>
            <w:r w:rsidRPr="009D30A5">
              <w:t xml:space="preserve">is required  for any  prerequisite,  co-requisite, or advisory  to  determine  whether students  who  do not  meet  the specified  standard are  highly  unlikely to  receive a   satisfactory grade  in   the  course  [Title 5, Section 55201 (b) (1].  This validation is separate from course approval.  Additional scrutiny may be required, depending on the type of pre/co-requisite.    </w:t>
            </w:r>
          </w:p>
        </w:tc>
      </w:tr>
    </w:tbl>
    <w:p w:rsidR="008572B4" w:rsidRDefault="008572B4" w:rsidP="008572B4">
      <w:pPr>
        <w:ind w:left="1440" w:hanging="1440"/>
        <w:rPr>
          <w:b/>
          <w:sz w:val="24"/>
          <w:szCs w:val="24"/>
        </w:rPr>
      </w:pPr>
    </w:p>
    <w:p w:rsidR="008572B4" w:rsidRDefault="008572B4" w:rsidP="008572B4">
      <w:pPr>
        <w:ind w:left="1440" w:hanging="1440"/>
        <w:rPr>
          <w:sz w:val="24"/>
          <w:szCs w:val="24"/>
        </w:rPr>
      </w:pPr>
      <w:r w:rsidRPr="00865E30">
        <w:rPr>
          <w:b/>
          <w:sz w:val="24"/>
          <w:szCs w:val="24"/>
        </w:rPr>
        <w:t xml:space="preserve">Directions: </w:t>
      </w:r>
      <w:r w:rsidRPr="00865E30">
        <w:rPr>
          <w:b/>
          <w:sz w:val="24"/>
          <w:szCs w:val="24"/>
        </w:rPr>
        <w:tab/>
      </w:r>
      <w:r w:rsidRPr="00865E30">
        <w:rPr>
          <w:sz w:val="24"/>
          <w:szCs w:val="24"/>
        </w:rPr>
        <w:t>Circle</w:t>
      </w:r>
      <w:r>
        <w:rPr>
          <w:sz w:val="24"/>
          <w:szCs w:val="24"/>
        </w:rPr>
        <w:t xml:space="preserve">, </w:t>
      </w:r>
      <w:r w:rsidRPr="005B7073">
        <w:rPr>
          <w:i/>
          <w:sz w:val="24"/>
          <w:szCs w:val="24"/>
        </w:rPr>
        <w:t>or highlight</w:t>
      </w:r>
      <w:r w:rsidRPr="00865E30">
        <w:rPr>
          <w:sz w:val="24"/>
          <w:szCs w:val="24"/>
        </w:rPr>
        <w:t xml:space="preserve"> one of the following and attach required justification AND content review documentation.</w:t>
      </w:r>
    </w:p>
    <w:p w:rsidR="008572B4" w:rsidRPr="00865E30" w:rsidRDefault="008572B4" w:rsidP="008572B4">
      <w:pPr>
        <w:ind w:left="1440" w:hanging="1440"/>
        <w:rPr>
          <w:sz w:val="24"/>
          <w:szCs w:val="24"/>
        </w:rPr>
      </w:pPr>
    </w:p>
    <w:p w:rsidR="008572B4" w:rsidRDefault="008572B4" w:rsidP="008572B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This course has no course pre/co-requisites or advisories.</w:t>
      </w:r>
    </w:p>
    <w:p w:rsidR="008572B4" w:rsidRDefault="008572B4" w:rsidP="008572B4">
      <w:pPr>
        <w:ind w:left="720"/>
        <w:rPr>
          <w:sz w:val="24"/>
        </w:rPr>
      </w:pPr>
    </w:p>
    <w:p w:rsidR="008572B4" w:rsidRDefault="008572B4" w:rsidP="008572B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 listed pre/co-requisite is advisory only.</w:t>
      </w:r>
    </w:p>
    <w:p w:rsidR="008572B4" w:rsidRDefault="008572B4" w:rsidP="008572B4">
      <w:pPr>
        <w:ind w:left="720"/>
        <w:rPr>
          <w:sz w:val="24"/>
        </w:rPr>
      </w:pPr>
    </w:p>
    <w:p w:rsidR="008572B4" w:rsidRDefault="008572B4" w:rsidP="008572B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This is a lab course. The primary course, ___________________, will have the validation evidence. </w:t>
      </w:r>
    </w:p>
    <w:p w:rsidR="008572B4" w:rsidRDefault="008572B4" w:rsidP="008572B4">
      <w:pPr>
        <w:ind w:left="720"/>
        <w:rPr>
          <w:sz w:val="24"/>
        </w:rPr>
      </w:pPr>
    </w:p>
    <w:p w:rsidR="008572B4" w:rsidRDefault="008572B4" w:rsidP="008572B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This pre/co-requisite is required in order to make the course acceptable for transfer by the UC or CSU systems. Attach documentation (catalog descriptions) from three or more UC/CSU campuses.</w:t>
      </w:r>
    </w:p>
    <w:p w:rsidR="008572B4" w:rsidRDefault="008572B4" w:rsidP="008572B4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572B4" w:rsidRPr="004E55DF" w:rsidRDefault="008572B4" w:rsidP="008572B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highlight w:val="yellow"/>
        </w:rPr>
      </w:pPr>
      <w:r w:rsidRPr="004E55DF">
        <w:rPr>
          <w:sz w:val="24"/>
          <w:highlight w:val="yellow"/>
        </w:rPr>
        <w:t xml:space="preserve">This course is part of a sequence of courses within and/or across disciplines. Attach a copy of the course outline that includes a list of the specific skills and knowledge that the student must possess to be ready to take the course. </w:t>
      </w:r>
    </w:p>
    <w:p w:rsidR="008572B4" w:rsidRDefault="008572B4" w:rsidP="008572B4">
      <w:pPr>
        <w:ind w:left="720"/>
        <w:rPr>
          <w:sz w:val="24"/>
        </w:rPr>
      </w:pPr>
    </w:p>
    <w:p w:rsidR="008572B4" w:rsidRDefault="008572B4" w:rsidP="008572B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prerequisite is required for enrollment in a program. </w:t>
      </w:r>
    </w:p>
    <w:p w:rsidR="008572B4" w:rsidRDefault="008572B4" w:rsidP="008572B4">
      <w:pPr>
        <w:ind w:left="720"/>
        <w:rPr>
          <w:sz w:val="24"/>
        </w:rPr>
      </w:pPr>
      <w:r>
        <w:rPr>
          <w:sz w:val="24"/>
        </w:rPr>
        <w:t xml:space="preserve">Program name: ________________________ Program prerequisite(s) must be approved as provided for at least one required course in the program, of which this is one. Attach copy of course outline specifying skills and/or knowledge that student must possess. </w:t>
      </w:r>
    </w:p>
    <w:p w:rsidR="008572B4" w:rsidRDefault="008572B4" w:rsidP="008572B4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572B4" w:rsidRDefault="008572B4" w:rsidP="008572B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This prerequisite is required for the health or safety of the students in the course; students who lack this prerequisite might endanger themselves or other students. Attach a copy of the course outline that specifically lists what the student must possess before entering the course.</w:t>
      </w:r>
      <w:r>
        <w:rPr>
          <w:sz w:val="24"/>
        </w:rPr>
        <w:tab/>
      </w:r>
    </w:p>
    <w:p w:rsidR="008572B4" w:rsidRDefault="008572B4" w:rsidP="008572B4">
      <w:pPr>
        <w:ind w:left="720"/>
        <w:rPr>
          <w:sz w:val="24"/>
        </w:rPr>
      </w:pPr>
      <w:r>
        <w:rPr>
          <w:sz w:val="24"/>
        </w:rPr>
        <w:tab/>
      </w:r>
    </w:p>
    <w:p w:rsidR="008572B4" w:rsidRDefault="008572B4" w:rsidP="008572B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This pre/co-requisite is required by law or government regulation. Attach a copy of pertinent law or regulation.</w:t>
      </w:r>
    </w:p>
    <w:p w:rsidR="008572B4" w:rsidRDefault="008572B4" w:rsidP="008572B4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572B4" w:rsidRDefault="008572B4" w:rsidP="008572B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This pre/co-requisite is one of recency or another measure of readiness. Attach both a copy of the course outline listing the specific skills student must possess AND data gathered as directed by the District Model Policy.  </w:t>
      </w:r>
    </w:p>
    <w:p w:rsidR="008572B4" w:rsidRDefault="008572B4" w:rsidP="008572B4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572B4" w:rsidRDefault="008572B4" w:rsidP="008572B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This prerequisite involves a limitation on enrollment. This includes auditions for performance courses, honors courses or sections, and blocks of courses or sections created to set up a cohort of students (such as PACE). Attach documentation as directed by pertinent sections of the District Model Policy.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572B4" w:rsidRDefault="008572B4" w:rsidP="008572B4">
      <w:pPr>
        <w:ind w:left="720" w:hanging="720"/>
      </w:pPr>
      <w:r>
        <w:rPr>
          <w:sz w:val="24"/>
        </w:rPr>
        <w:t>***</w:t>
      </w:r>
      <w:r>
        <w:rPr>
          <w:sz w:val="24"/>
        </w:rPr>
        <w:tab/>
      </w:r>
      <w:r>
        <w:rPr>
          <w:b/>
        </w:rPr>
        <w:t>NOTE:</w:t>
      </w:r>
      <w:r>
        <w:t xml:space="preserve"> </w:t>
      </w:r>
      <w:r>
        <w:rPr>
          <w:i/>
        </w:rPr>
        <w:t xml:space="preserve">In addition to rigorous content review, </w:t>
      </w:r>
      <w:r>
        <w:t>an instructor may request a study of the empirical relationship between a prerequisite course (or placement tool) and subsequent student performance in the targeted course. The rigor of content review will be established on a college-wide basis in conjunction with District research requirements.</w:t>
      </w:r>
    </w:p>
    <w:p w:rsidR="008572B4" w:rsidRDefault="008572B4" w:rsidP="008572B4">
      <w:pPr>
        <w:spacing w:line="215" w:lineRule="auto"/>
        <w:rPr>
          <w:i/>
        </w:rPr>
      </w:pPr>
      <w:r>
        <w:rPr>
          <w:b/>
          <w:sz w:val="52"/>
          <w:szCs w:val="52"/>
        </w:rPr>
        <w:br w:type="page"/>
      </w:r>
    </w:p>
    <w:p w:rsidR="008572B4" w:rsidRDefault="008572B4" w:rsidP="008572B4">
      <w:pPr>
        <w:spacing w:line="215" w:lineRule="auto"/>
        <w:rPr>
          <w:i/>
        </w:rPr>
      </w:pPr>
    </w:p>
    <w:p w:rsidR="008572B4" w:rsidRDefault="008572B4" w:rsidP="008572B4">
      <w:pPr>
        <w:spacing w:line="215" w:lineRule="auto"/>
        <w:rPr>
          <w:i/>
        </w:rPr>
      </w:pPr>
    </w:p>
    <w:p w:rsidR="008572B4" w:rsidRDefault="008572B4" w:rsidP="008572B4">
      <w:pPr>
        <w:ind w:left="720"/>
        <w:jc w:val="center"/>
        <w:rPr>
          <w:b/>
          <w:sz w:val="28"/>
        </w:rPr>
      </w:pPr>
      <w:r>
        <w:rPr>
          <w:b/>
          <w:sz w:val="28"/>
        </w:rPr>
        <w:t>CONTENT REVIEW MATRIX</w:t>
      </w:r>
    </w:p>
    <w:p w:rsidR="008572B4" w:rsidRDefault="008572B4" w:rsidP="008572B4">
      <w:pPr>
        <w:jc w:val="center"/>
        <w:rPr>
          <w:b/>
          <w:sz w:val="28"/>
        </w:rPr>
      </w:pPr>
      <w:r>
        <w:rPr>
          <w:b/>
          <w:sz w:val="28"/>
        </w:rPr>
        <w:t>FOR EVALUATING PRE/CO-REQUISITES/ADVISORIES</w:t>
      </w:r>
    </w:p>
    <w:p w:rsidR="008572B4" w:rsidRPr="0015552E" w:rsidRDefault="008572B4" w:rsidP="008572B4">
      <w:pPr>
        <w:jc w:val="center"/>
        <w:rPr>
          <w:b/>
          <w:i/>
          <w:color w:val="FF0000"/>
          <w:sz w:val="24"/>
          <w:szCs w:val="24"/>
        </w:rPr>
      </w:pPr>
      <w:r w:rsidRPr="0015552E">
        <w:rPr>
          <w:b/>
          <w:i/>
          <w:color w:val="FF0000"/>
          <w:sz w:val="24"/>
          <w:szCs w:val="24"/>
        </w:rPr>
        <w:t xml:space="preserve">Pre/Co-requisites must have </w:t>
      </w:r>
      <w:r>
        <w:rPr>
          <w:b/>
          <w:i/>
          <w:color w:val="FF0000"/>
          <w:sz w:val="24"/>
          <w:szCs w:val="24"/>
        </w:rPr>
        <w:t>established c</w:t>
      </w:r>
      <w:r w:rsidRPr="0015552E">
        <w:rPr>
          <w:b/>
          <w:i/>
          <w:color w:val="FF0000"/>
          <w:sz w:val="24"/>
          <w:szCs w:val="24"/>
        </w:rPr>
        <w:t>hallenge policies</w:t>
      </w:r>
    </w:p>
    <w:p w:rsidR="008572B4" w:rsidRDefault="008572B4" w:rsidP="008572B4">
      <w:pPr>
        <w:jc w:val="center"/>
        <w:rPr>
          <w:b/>
          <w:sz w:val="28"/>
        </w:rPr>
      </w:pPr>
    </w:p>
    <w:p w:rsidR="008572B4" w:rsidRPr="00295EB6" w:rsidRDefault="008572B4" w:rsidP="008572B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478"/>
      </w:tblGrid>
      <w:tr w:rsidR="008572B4" w:rsidRPr="00295EB6" w:rsidTr="0082595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572B4" w:rsidRPr="00295EB6" w:rsidRDefault="008572B4" w:rsidP="00825956">
            <w:pPr>
              <w:jc w:val="right"/>
            </w:pPr>
            <w:r w:rsidRPr="00295EB6">
              <w:t>Course Number:</w:t>
            </w:r>
          </w:p>
        </w:tc>
        <w:tc>
          <w:tcPr>
            <w:tcW w:w="8478" w:type="dxa"/>
            <w:tcBorders>
              <w:bottom w:val="nil"/>
            </w:tcBorders>
          </w:tcPr>
          <w:p w:rsidR="008572B4" w:rsidRPr="00295EB6" w:rsidRDefault="008572B4" w:rsidP="00825956">
            <w:r>
              <w:t>MEDIC 233</w:t>
            </w:r>
          </w:p>
        </w:tc>
      </w:tr>
      <w:tr w:rsidR="008572B4" w:rsidRPr="00295EB6" w:rsidTr="0082595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572B4" w:rsidRPr="00295EB6" w:rsidRDefault="008572B4" w:rsidP="00825956">
            <w:pPr>
              <w:jc w:val="right"/>
            </w:pPr>
            <w:r w:rsidRPr="00295EB6">
              <w:t>Course Title:</w:t>
            </w:r>
          </w:p>
        </w:tc>
        <w:tc>
          <w:tcPr>
            <w:tcW w:w="8478" w:type="dxa"/>
            <w:tcBorders>
              <w:bottom w:val="nil"/>
            </w:tcBorders>
          </w:tcPr>
          <w:p w:rsidR="008572B4" w:rsidRPr="00C1085D" w:rsidRDefault="008572B4" w:rsidP="00825956">
            <w:r>
              <w:t xml:space="preserve">Health </w:t>
            </w:r>
            <w:r w:rsidRPr="00C1085D">
              <w:t>Navigator I</w:t>
            </w:r>
            <w:r>
              <w:t>I</w:t>
            </w:r>
          </w:p>
        </w:tc>
      </w:tr>
      <w:tr w:rsidR="008572B4" w:rsidRPr="00295EB6" w:rsidTr="0082595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572B4" w:rsidRPr="00295EB6" w:rsidRDefault="008572B4" w:rsidP="00825956">
            <w:pPr>
              <w:jc w:val="right"/>
            </w:pPr>
            <w:r w:rsidRPr="00295EB6">
              <w:t>Pre-requisite:</w:t>
            </w:r>
          </w:p>
        </w:tc>
        <w:tc>
          <w:tcPr>
            <w:tcW w:w="8478" w:type="dxa"/>
            <w:tcBorders>
              <w:bottom w:val="nil"/>
            </w:tcBorders>
          </w:tcPr>
          <w:p w:rsidR="008572B4" w:rsidRPr="00295EB6" w:rsidRDefault="008572B4" w:rsidP="00825956"/>
        </w:tc>
      </w:tr>
      <w:tr w:rsidR="008572B4" w:rsidRPr="00295EB6" w:rsidTr="0082595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572B4" w:rsidRPr="00295EB6" w:rsidRDefault="008572B4" w:rsidP="00825956">
            <w:pPr>
              <w:jc w:val="right"/>
            </w:pPr>
            <w:r w:rsidRPr="00295EB6">
              <w:t>Co-requisite:</w:t>
            </w:r>
          </w:p>
        </w:tc>
        <w:tc>
          <w:tcPr>
            <w:tcW w:w="8478" w:type="dxa"/>
          </w:tcPr>
          <w:p w:rsidR="008572B4" w:rsidRPr="00295EB6" w:rsidRDefault="008572B4" w:rsidP="00825956">
            <w:r>
              <w:t>BOT210A:  Keyboard Skills through Word Processing</w:t>
            </w:r>
          </w:p>
        </w:tc>
      </w:tr>
      <w:tr w:rsidR="008572B4" w:rsidRPr="00295EB6" w:rsidTr="0082595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572B4" w:rsidRPr="00295EB6" w:rsidRDefault="008572B4" w:rsidP="00825956">
            <w:pPr>
              <w:jc w:val="right"/>
            </w:pPr>
            <w:r w:rsidRPr="00295EB6">
              <w:t>Advisory:</w:t>
            </w:r>
          </w:p>
        </w:tc>
        <w:tc>
          <w:tcPr>
            <w:tcW w:w="8478" w:type="dxa"/>
          </w:tcPr>
          <w:p w:rsidR="008572B4" w:rsidRPr="00295EB6" w:rsidRDefault="008572B4" w:rsidP="00825956"/>
        </w:tc>
      </w:tr>
    </w:tbl>
    <w:p w:rsidR="008572B4" w:rsidRPr="00295EB6" w:rsidRDefault="008572B4" w:rsidP="008572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218"/>
      </w:tblGrid>
      <w:tr w:rsidR="008572B4" w:rsidRPr="00295EB6" w:rsidTr="00825956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8572B4" w:rsidRPr="00295EB6" w:rsidRDefault="008572B4" w:rsidP="00825956">
            <w:r w:rsidRPr="00295EB6">
              <w:t>Pre/Co-requisite Challenge Policy:</w:t>
            </w:r>
          </w:p>
        </w:tc>
        <w:tc>
          <w:tcPr>
            <w:tcW w:w="7218" w:type="dxa"/>
          </w:tcPr>
          <w:p w:rsidR="008572B4" w:rsidRPr="00295EB6" w:rsidRDefault="008572B4" w:rsidP="00825956">
            <w:r>
              <w:t>Completion of an equivalent course or challenge exam with a ‘C’ or better.</w:t>
            </w:r>
          </w:p>
        </w:tc>
      </w:tr>
    </w:tbl>
    <w:p w:rsidR="008572B4" w:rsidRDefault="008572B4" w:rsidP="008572B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8572B4" w:rsidRPr="00295EB6" w:rsidRDefault="008572B4" w:rsidP="008572B4">
      <w:r w:rsidRPr="00295EB6">
        <w:t>List skills/body of knowledge</w:t>
      </w:r>
      <w:r>
        <w:t xml:space="preserve"> developed of course being reviewed</w:t>
      </w:r>
      <w:r w:rsidRPr="00295EB6">
        <w:t>: (APPLICABLE Course CONTENT)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918"/>
      </w:tblGrid>
      <w:tr w:rsidR="008572B4" w:rsidRPr="00295EB6" w:rsidTr="00825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8572B4" w:rsidRPr="00295EB6" w:rsidRDefault="008572B4" w:rsidP="00825956">
            <w:r w:rsidRPr="00295EB6">
              <w:t>1.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B4" w:rsidRPr="008A7CB6" w:rsidRDefault="008572B4" w:rsidP="00825956">
            <w:r w:rsidRPr="008A7CB6">
              <w:t>Promoting community health.</w:t>
            </w:r>
          </w:p>
        </w:tc>
      </w:tr>
      <w:tr w:rsidR="008572B4" w:rsidRPr="00295EB6" w:rsidTr="00825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8572B4" w:rsidRPr="00295EB6" w:rsidRDefault="008572B4" w:rsidP="00825956">
            <w:r w:rsidRPr="00295EB6">
              <w:t>2.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B4" w:rsidRPr="008A7CB6" w:rsidRDefault="008572B4" w:rsidP="00825956">
            <w:r w:rsidRPr="008A7CB6">
              <w:t>Diagnosing community health.</w:t>
            </w:r>
          </w:p>
        </w:tc>
      </w:tr>
      <w:tr w:rsidR="008572B4" w:rsidRPr="00295EB6" w:rsidTr="00825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8572B4" w:rsidRPr="00295EB6" w:rsidRDefault="008572B4" w:rsidP="00825956">
            <w:r w:rsidRPr="00295EB6">
              <w:t>3.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B4" w:rsidRPr="008A7CB6" w:rsidRDefault="008572B4" w:rsidP="00825956">
            <w:r w:rsidRPr="008A7CB6">
              <w:t>Community health outreach.</w:t>
            </w:r>
          </w:p>
        </w:tc>
      </w:tr>
      <w:tr w:rsidR="008572B4" w:rsidRPr="00295EB6" w:rsidTr="00825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8572B4" w:rsidRPr="00295EB6" w:rsidRDefault="008572B4" w:rsidP="00825956">
            <w:r w:rsidRPr="00295EB6">
              <w:t>4.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4" w:rsidRPr="008A7CB6" w:rsidRDefault="008572B4" w:rsidP="00825956">
            <w:r w:rsidRPr="008A7CB6">
              <w:t xml:space="preserve">Facilitating </w:t>
            </w:r>
            <w:r>
              <w:t xml:space="preserve">groups and </w:t>
            </w:r>
            <w:r w:rsidRPr="008A7CB6">
              <w:t>community health education trainings.</w:t>
            </w:r>
          </w:p>
        </w:tc>
      </w:tr>
      <w:tr w:rsidR="008572B4" w:rsidRPr="00295EB6" w:rsidTr="00825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8572B4" w:rsidRPr="00295EB6" w:rsidRDefault="008572B4" w:rsidP="00825956">
            <w:r w:rsidRPr="00295EB6">
              <w:t>5.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4" w:rsidRPr="008A7CB6" w:rsidRDefault="008572B4" w:rsidP="00825956">
            <w:r w:rsidRPr="008A7CB6">
              <w:t>Organizing and advocating for public health</w:t>
            </w:r>
            <w:r>
              <w:t xml:space="preserve"> equity</w:t>
            </w:r>
            <w:r w:rsidRPr="008A7CB6">
              <w:t>.</w:t>
            </w:r>
          </w:p>
        </w:tc>
      </w:tr>
    </w:tbl>
    <w:p w:rsidR="008572B4" w:rsidRPr="00295EB6" w:rsidRDefault="008572B4" w:rsidP="008572B4"/>
    <w:p w:rsidR="008572B4" w:rsidRPr="00295EB6" w:rsidRDefault="008572B4" w:rsidP="008572B4">
      <w:r w:rsidRPr="00295EB6">
        <w:t>List exit skills of proposed pre/co-requisite: (APPLICABLE Course OBJECTIVES of pre/co-req./advisory)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918"/>
      </w:tblGrid>
      <w:tr w:rsidR="008572B4" w:rsidRPr="00295EB6" w:rsidTr="00825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72B4" w:rsidRPr="00295EB6" w:rsidRDefault="008572B4" w:rsidP="00825956">
            <w:r w:rsidRPr="00295EB6">
              <w:t>1.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B4" w:rsidRPr="003316EE" w:rsidRDefault="008572B4" w:rsidP="00825956">
            <w:r w:rsidRPr="003316EE">
              <w:t>The keyboard</w:t>
            </w:r>
          </w:p>
        </w:tc>
      </w:tr>
      <w:tr w:rsidR="008572B4" w:rsidRPr="00295EB6" w:rsidTr="00825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72B4" w:rsidRPr="00295EB6" w:rsidRDefault="008572B4" w:rsidP="00825956">
            <w:r w:rsidRPr="00295EB6">
              <w:t>2.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B4" w:rsidRPr="003316EE" w:rsidRDefault="008572B4" w:rsidP="00825956">
            <w:r>
              <w:t>Beginning Basic Operating System</w:t>
            </w:r>
          </w:p>
        </w:tc>
      </w:tr>
      <w:tr w:rsidR="008572B4" w:rsidRPr="00295EB6" w:rsidTr="00825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72B4" w:rsidRPr="00295EB6" w:rsidRDefault="008572B4" w:rsidP="00825956">
            <w:r w:rsidRPr="00295EB6">
              <w:t>3.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B4" w:rsidRPr="003316EE" w:rsidRDefault="008572B4" w:rsidP="00825956">
            <w:r>
              <w:t>Beginning Word Processing</w:t>
            </w:r>
          </w:p>
        </w:tc>
      </w:tr>
      <w:tr w:rsidR="008572B4" w:rsidRPr="00295EB6" w:rsidTr="00825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72B4" w:rsidRPr="00295EB6" w:rsidRDefault="008572B4" w:rsidP="00825956">
            <w:r w:rsidRPr="00295EB6">
              <w:t>4.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4" w:rsidRPr="003316EE" w:rsidRDefault="008572B4" w:rsidP="00825956">
            <w:r>
              <w:t>Internet</w:t>
            </w:r>
          </w:p>
        </w:tc>
      </w:tr>
      <w:tr w:rsidR="008572B4" w:rsidRPr="00295EB6" w:rsidTr="00825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72B4" w:rsidRPr="00295EB6" w:rsidRDefault="008572B4" w:rsidP="00825956">
            <w:r w:rsidRPr="00295EB6">
              <w:t>5.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4" w:rsidRDefault="008572B4" w:rsidP="00825956">
            <w:r>
              <w:t>Skill Development</w:t>
            </w:r>
          </w:p>
        </w:tc>
      </w:tr>
    </w:tbl>
    <w:p w:rsidR="008572B4" w:rsidRPr="00295EB6" w:rsidRDefault="008572B4" w:rsidP="008572B4"/>
    <w:tbl>
      <w:tblPr>
        <w:tblpPr w:leftFromText="180" w:rightFromText="180" w:vertAnchor="page" w:horzAnchor="margin" w:tblpXSpec="center" w:tblpY="9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520"/>
        <w:gridCol w:w="461"/>
        <w:gridCol w:w="450"/>
        <w:gridCol w:w="449"/>
        <w:gridCol w:w="451"/>
        <w:gridCol w:w="450"/>
        <w:gridCol w:w="450"/>
        <w:gridCol w:w="450"/>
        <w:gridCol w:w="450"/>
        <w:gridCol w:w="450"/>
        <w:gridCol w:w="540"/>
      </w:tblGrid>
      <w:tr w:rsidR="008572B4" w:rsidTr="00825956">
        <w:trPr>
          <w:cantSplit/>
        </w:trPr>
        <w:tc>
          <w:tcPr>
            <w:tcW w:w="5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2B4" w:rsidRDefault="008572B4" w:rsidP="00825956">
            <w:pPr>
              <w:jc w:val="center"/>
            </w:pPr>
            <w:r>
              <w:t xml:space="preserve">                        Exit skills of proposed pre/co-req./advisory</w:t>
            </w:r>
          </w:p>
        </w:tc>
      </w:tr>
      <w:tr w:rsidR="008572B4" w:rsidTr="00825956">
        <w:trPr>
          <w:cantSplit/>
        </w:trPr>
        <w:tc>
          <w:tcPr>
            <w:tcW w:w="621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8572B4" w:rsidRPr="000E2890" w:rsidRDefault="008572B4" w:rsidP="00825956">
            <w:pPr>
              <w:ind w:left="113" w:right="113"/>
              <w:rPr>
                <w:szCs w:val="24"/>
              </w:rPr>
            </w:pPr>
            <w:r>
              <w:t>S</w:t>
            </w:r>
            <w:r w:rsidRPr="00295EB6">
              <w:t>kills/body of knowledge</w:t>
            </w:r>
            <w:r>
              <w:t xml:space="preserve"> of course being reviewed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2B4" w:rsidRDefault="008572B4" w:rsidP="00825956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572B4" w:rsidRDefault="008572B4" w:rsidP="00825956">
            <w:pPr>
              <w:jc w:val="center"/>
            </w:pPr>
            <w:r>
              <w:t>1.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8572B4" w:rsidRDefault="008572B4" w:rsidP="00825956">
            <w:pPr>
              <w:jc w:val="center"/>
            </w:pPr>
            <w:r>
              <w:t>2.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FFFF00"/>
          </w:tcPr>
          <w:p w:rsidR="008572B4" w:rsidRDefault="008572B4" w:rsidP="00825956">
            <w:pPr>
              <w:jc w:val="center"/>
            </w:pPr>
            <w:r>
              <w:t>3.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00"/>
          </w:tcPr>
          <w:p w:rsidR="008572B4" w:rsidRDefault="008572B4" w:rsidP="00825956">
            <w:pPr>
              <w:jc w:val="center"/>
            </w:pPr>
            <w:r>
              <w:t>4.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8572B4" w:rsidRDefault="008572B4" w:rsidP="00825956">
            <w:pPr>
              <w:jc w:val="center"/>
            </w:pPr>
            <w:r>
              <w:t>5.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8572B4" w:rsidRDefault="008572B4" w:rsidP="00825956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8572B4" w:rsidRDefault="008572B4" w:rsidP="00825956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8572B4" w:rsidRDefault="008572B4" w:rsidP="00825956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8572B4" w:rsidRDefault="008572B4" w:rsidP="0082595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00"/>
          </w:tcPr>
          <w:p w:rsidR="008572B4" w:rsidRDefault="008572B4" w:rsidP="00825956">
            <w:pPr>
              <w:jc w:val="center"/>
            </w:pPr>
          </w:p>
        </w:tc>
      </w:tr>
      <w:tr w:rsidR="008572B4" w:rsidTr="00825956">
        <w:trPr>
          <w:cantSplit/>
        </w:trPr>
        <w:tc>
          <w:tcPr>
            <w:tcW w:w="621" w:type="dxa"/>
            <w:vMerge/>
            <w:tcBorders>
              <w:left w:val="nil"/>
              <w:right w:val="nil"/>
            </w:tcBorders>
          </w:tcPr>
          <w:p w:rsidR="008572B4" w:rsidRDefault="008572B4" w:rsidP="00825956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8572B4" w:rsidRDefault="008572B4" w:rsidP="00825956">
            <w:r>
              <w:t>1.</w:t>
            </w:r>
          </w:p>
        </w:tc>
        <w:tc>
          <w:tcPr>
            <w:tcW w:w="461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49" w:type="dxa"/>
          </w:tcPr>
          <w:p w:rsidR="008572B4" w:rsidRDefault="008572B4" w:rsidP="00825956"/>
        </w:tc>
        <w:tc>
          <w:tcPr>
            <w:tcW w:w="451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540" w:type="dxa"/>
          </w:tcPr>
          <w:p w:rsidR="008572B4" w:rsidRDefault="008572B4" w:rsidP="00825956"/>
        </w:tc>
      </w:tr>
      <w:tr w:rsidR="008572B4" w:rsidTr="00825956">
        <w:trPr>
          <w:cantSplit/>
        </w:trPr>
        <w:tc>
          <w:tcPr>
            <w:tcW w:w="621" w:type="dxa"/>
            <w:vMerge/>
            <w:tcBorders>
              <w:left w:val="nil"/>
              <w:right w:val="nil"/>
            </w:tcBorders>
          </w:tcPr>
          <w:p w:rsidR="008572B4" w:rsidRDefault="008572B4" w:rsidP="00825956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8572B4" w:rsidRDefault="008572B4" w:rsidP="00825956">
            <w:r>
              <w:t>2.</w:t>
            </w:r>
          </w:p>
        </w:tc>
        <w:tc>
          <w:tcPr>
            <w:tcW w:w="461" w:type="dxa"/>
          </w:tcPr>
          <w:p w:rsidR="008572B4" w:rsidRDefault="008572B4" w:rsidP="00825956">
            <w:r>
              <w:t>x</w:t>
            </w:r>
          </w:p>
        </w:tc>
        <w:tc>
          <w:tcPr>
            <w:tcW w:w="450" w:type="dxa"/>
          </w:tcPr>
          <w:p w:rsidR="008572B4" w:rsidRDefault="008572B4" w:rsidP="00825956">
            <w:r>
              <w:t>x</w:t>
            </w:r>
          </w:p>
        </w:tc>
        <w:tc>
          <w:tcPr>
            <w:tcW w:w="449" w:type="dxa"/>
          </w:tcPr>
          <w:p w:rsidR="008572B4" w:rsidRDefault="008572B4" w:rsidP="00825956">
            <w:r>
              <w:t>x</w:t>
            </w:r>
          </w:p>
        </w:tc>
        <w:tc>
          <w:tcPr>
            <w:tcW w:w="451" w:type="dxa"/>
          </w:tcPr>
          <w:p w:rsidR="008572B4" w:rsidRDefault="008572B4" w:rsidP="00825956">
            <w:r>
              <w:t>x</w:t>
            </w:r>
          </w:p>
        </w:tc>
        <w:tc>
          <w:tcPr>
            <w:tcW w:w="450" w:type="dxa"/>
          </w:tcPr>
          <w:p w:rsidR="008572B4" w:rsidRDefault="008572B4" w:rsidP="00825956">
            <w:r>
              <w:t>x</w:t>
            </w:r>
          </w:p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540" w:type="dxa"/>
          </w:tcPr>
          <w:p w:rsidR="008572B4" w:rsidRDefault="008572B4" w:rsidP="00825956"/>
        </w:tc>
      </w:tr>
      <w:tr w:rsidR="008572B4" w:rsidTr="00825956">
        <w:trPr>
          <w:cantSplit/>
        </w:trPr>
        <w:tc>
          <w:tcPr>
            <w:tcW w:w="621" w:type="dxa"/>
            <w:vMerge/>
            <w:tcBorders>
              <w:left w:val="nil"/>
              <w:right w:val="nil"/>
            </w:tcBorders>
          </w:tcPr>
          <w:p w:rsidR="008572B4" w:rsidRDefault="008572B4" w:rsidP="00825956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8572B4" w:rsidRDefault="008572B4" w:rsidP="00825956">
            <w:r>
              <w:t>3.</w:t>
            </w:r>
          </w:p>
        </w:tc>
        <w:tc>
          <w:tcPr>
            <w:tcW w:w="461" w:type="dxa"/>
          </w:tcPr>
          <w:p w:rsidR="008572B4" w:rsidRDefault="008572B4" w:rsidP="00825956">
            <w:r>
              <w:t>x</w:t>
            </w:r>
          </w:p>
        </w:tc>
        <w:tc>
          <w:tcPr>
            <w:tcW w:w="450" w:type="dxa"/>
          </w:tcPr>
          <w:p w:rsidR="008572B4" w:rsidRDefault="008572B4" w:rsidP="00825956"/>
        </w:tc>
        <w:tc>
          <w:tcPr>
            <w:tcW w:w="449" w:type="dxa"/>
          </w:tcPr>
          <w:p w:rsidR="008572B4" w:rsidRDefault="008572B4" w:rsidP="00825956">
            <w:r>
              <w:t>x</w:t>
            </w:r>
          </w:p>
        </w:tc>
        <w:tc>
          <w:tcPr>
            <w:tcW w:w="451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>
            <w:r>
              <w:t>x</w:t>
            </w:r>
          </w:p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540" w:type="dxa"/>
          </w:tcPr>
          <w:p w:rsidR="008572B4" w:rsidRDefault="008572B4" w:rsidP="00825956"/>
        </w:tc>
      </w:tr>
      <w:tr w:rsidR="008572B4" w:rsidTr="00825956">
        <w:trPr>
          <w:cantSplit/>
        </w:trPr>
        <w:tc>
          <w:tcPr>
            <w:tcW w:w="621" w:type="dxa"/>
            <w:vMerge/>
            <w:tcBorders>
              <w:left w:val="nil"/>
              <w:right w:val="nil"/>
            </w:tcBorders>
          </w:tcPr>
          <w:p w:rsidR="008572B4" w:rsidRDefault="008572B4" w:rsidP="00825956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8572B4" w:rsidRDefault="008572B4" w:rsidP="00825956">
            <w:r>
              <w:t>4.</w:t>
            </w:r>
          </w:p>
        </w:tc>
        <w:tc>
          <w:tcPr>
            <w:tcW w:w="461" w:type="dxa"/>
          </w:tcPr>
          <w:p w:rsidR="008572B4" w:rsidRDefault="008572B4" w:rsidP="00825956">
            <w:r>
              <w:t>x</w:t>
            </w:r>
          </w:p>
        </w:tc>
        <w:tc>
          <w:tcPr>
            <w:tcW w:w="450" w:type="dxa"/>
          </w:tcPr>
          <w:p w:rsidR="008572B4" w:rsidRDefault="008572B4" w:rsidP="00825956"/>
        </w:tc>
        <w:tc>
          <w:tcPr>
            <w:tcW w:w="449" w:type="dxa"/>
          </w:tcPr>
          <w:p w:rsidR="008572B4" w:rsidRDefault="008572B4" w:rsidP="00825956">
            <w:r>
              <w:t>x</w:t>
            </w:r>
          </w:p>
        </w:tc>
        <w:tc>
          <w:tcPr>
            <w:tcW w:w="451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>
            <w:r>
              <w:t>x</w:t>
            </w:r>
          </w:p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540" w:type="dxa"/>
          </w:tcPr>
          <w:p w:rsidR="008572B4" w:rsidRDefault="008572B4" w:rsidP="00825956"/>
        </w:tc>
      </w:tr>
      <w:tr w:rsidR="008572B4" w:rsidTr="00825956">
        <w:trPr>
          <w:cantSplit/>
        </w:trPr>
        <w:tc>
          <w:tcPr>
            <w:tcW w:w="621" w:type="dxa"/>
            <w:vMerge/>
            <w:tcBorders>
              <w:left w:val="nil"/>
              <w:right w:val="nil"/>
            </w:tcBorders>
          </w:tcPr>
          <w:p w:rsidR="008572B4" w:rsidRDefault="008572B4" w:rsidP="00825956"/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95B3D7"/>
          </w:tcPr>
          <w:p w:rsidR="008572B4" w:rsidRDefault="008572B4" w:rsidP="00825956">
            <w:r>
              <w:t>5.</w:t>
            </w:r>
          </w:p>
        </w:tc>
        <w:tc>
          <w:tcPr>
            <w:tcW w:w="461" w:type="dxa"/>
          </w:tcPr>
          <w:p w:rsidR="008572B4" w:rsidRDefault="008572B4" w:rsidP="00825956">
            <w:r>
              <w:t>x</w:t>
            </w:r>
          </w:p>
        </w:tc>
        <w:tc>
          <w:tcPr>
            <w:tcW w:w="450" w:type="dxa"/>
          </w:tcPr>
          <w:p w:rsidR="008572B4" w:rsidRDefault="008572B4" w:rsidP="00825956">
            <w:r>
              <w:t>x</w:t>
            </w:r>
          </w:p>
        </w:tc>
        <w:tc>
          <w:tcPr>
            <w:tcW w:w="449" w:type="dxa"/>
          </w:tcPr>
          <w:p w:rsidR="008572B4" w:rsidRDefault="008572B4" w:rsidP="00825956">
            <w:r>
              <w:t>x</w:t>
            </w:r>
          </w:p>
        </w:tc>
        <w:tc>
          <w:tcPr>
            <w:tcW w:w="451" w:type="dxa"/>
          </w:tcPr>
          <w:p w:rsidR="008572B4" w:rsidRDefault="008572B4" w:rsidP="00825956">
            <w:r>
              <w:t>x</w:t>
            </w:r>
          </w:p>
        </w:tc>
        <w:tc>
          <w:tcPr>
            <w:tcW w:w="450" w:type="dxa"/>
          </w:tcPr>
          <w:p w:rsidR="008572B4" w:rsidRDefault="008572B4" w:rsidP="00825956">
            <w:r>
              <w:t>x</w:t>
            </w:r>
          </w:p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450" w:type="dxa"/>
          </w:tcPr>
          <w:p w:rsidR="008572B4" w:rsidRDefault="008572B4" w:rsidP="00825956"/>
        </w:tc>
        <w:tc>
          <w:tcPr>
            <w:tcW w:w="540" w:type="dxa"/>
          </w:tcPr>
          <w:p w:rsidR="008572B4" w:rsidRDefault="008572B4" w:rsidP="00825956"/>
        </w:tc>
      </w:tr>
    </w:tbl>
    <w:p w:rsidR="008572B4" w:rsidRDefault="008572B4" w:rsidP="008572B4"/>
    <w:p w:rsidR="008572B4" w:rsidRDefault="008572B4" w:rsidP="008572B4"/>
    <w:p w:rsidR="008572B4" w:rsidRDefault="008572B4" w:rsidP="008572B4"/>
    <w:p w:rsidR="008572B4" w:rsidRDefault="008572B4" w:rsidP="008572B4"/>
    <w:p w:rsidR="008572B4" w:rsidRDefault="008572B4" w:rsidP="008572B4"/>
    <w:p w:rsidR="008572B4" w:rsidRDefault="008572B4" w:rsidP="008572B4"/>
    <w:p w:rsidR="008572B4" w:rsidRDefault="008572B4" w:rsidP="008572B4"/>
    <w:p w:rsidR="008572B4" w:rsidRDefault="008572B4" w:rsidP="008572B4"/>
    <w:p w:rsidR="008572B4" w:rsidRDefault="008572B4" w:rsidP="008572B4"/>
    <w:p w:rsidR="008572B4" w:rsidRDefault="008572B4" w:rsidP="008572B4"/>
    <w:p w:rsidR="008572B4" w:rsidRDefault="008572B4" w:rsidP="008572B4"/>
    <w:p w:rsidR="008572B4" w:rsidRDefault="008572B4" w:rsidP="008572B4"/>
    <w:p w:rsidR="008572B4" w:rsidRDefault="008572B4" w:rsidP="008572B4"/>
    <w:p w:rsidR="008572B4" w:rsidRDefault="008572B4" w:rsidP="008572B4">
      <w:pPr>
        <w:rPr>
          <w:b/>
        </w:rPr>
      </w:pPr>
    </w:p>
    <w:p w:rsidR="008572B4" w:rsidRDefault="008572B4" w:rsidP="008572B4">
      <w:pPr>
        <w:rPr>
          <w:b/>
        </w:rPr>
      </w:pPr>
    </w:p>
    <w:p w:rsidR="008572B4" w:rsidRPr="00295EB6" w:rsidRDefault="008572B4" w:rsidP="008572B4">
      <w:pPr>
        <w:rPr>
          <w:b/>
        </w:rPr>
      </w:pPr>
      <w:r w:rsidRPr="00295EB6">
        <w:rPr>
          <w:b/>
        </w:rPr>
        <w:t xml:space="preserve">Or, list conclusions below regarding the necessity and appropriateness of the proposed pre-requisite, co-requisite, or advisory.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572B4" w:rsidRPr="00295EB6" w:rsidTr="00825956">
        <w:trPr>
          <w:trHeight w:val="296"/>
        </w:trPr>
        <w:tc>
          <w:tcPr>
            <w:tcW w:w="10296" w:type="dxa"/>
          </w:tcPr>
          <w:p w:rsidR="008572B4" w:rsidRPr="00295EB6" w:rsidRDefault="008572B4" w:rsidP="00825956"/>
          <w:p w:rsidR="008572B4" w:rsidRPr="00295EB6" w:rsidRDefault="008572B4" w:rsidP="00825956"/>
        </w:tc>
      </w:tr>
    </w:tbl>
    <w:p w:rsidR="008572B4" w:rsidRDefault="008572B4" w:rsidP="008572B4">
      <w:pPr>
        <w:spacing w:line="215" w:lineRule="auto"/>
        <w:rPr>
          <w:i/>
        </w:rPr>
      </w:pPr>
    </w:p>
    <w:p w:rsidR="008572B4" w:rsidRPr="005A779F" w:rsidRDefault="008572B4" w:rsidP="008572B4">
      <w:pPr>
        <w:spacing w:line="215" w:lineRule="auto"/>
        <w:rPr>
          <w:i/>
        </w:rPr>
      </w:pPr>
      <w:r w:rsidRPr="00E0355E">
        <w:rPr>
          <w:i/>
        </w:rPr>
        <w:t xml:space="preserve">Revised form </w:t>
      </w:r>
      <w:r>
        <w:rPr>
          <w:i/>
        </w:rPr>
        <w:t>01/14</w:t>
      </w:r>
    </w:p>
    <w:p w:rsidR="008572B4" w:rsidRPr="005A779F" w:rsidRDefault="008572B4" w:rsidP="008572B4">
      <w:pPr>
        <w:spacing w:line="215" w:lineRule="auto"/>
        <w:rPr>
          <w:i/>
        </w:rPr>
      </w:pPr>
    </w:p>
    <w:p w:rsidR="008572B4" w:rsidRDefault="008572B4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</w:p>
    <w:p w:rsidR="0050798F" w:rsidRDefault="0050798F" w:rsidP="005A779F">
      <w:pPr>
        <w:spacing w:line="215" w:lineRule="auto"/>
        <w:rPr>
          <w:i/>
        </w:rPr>
      </w:pPr>
      <w:bookmarkStart w:id="0" w:name="_GoBack"/>
      <w:bookmarkEnd w:id="0"/>
    </w:p>
    <w:sectPr w:rsidR="0050798F" w:rsidSect="00C91249">
      <w:pgSz w:w="12240" w:h="15840" w:code="1"/>
      <w:pgMar w:top="259" w:right="720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1E4"/>
    <w:multiLevelType w:val="hybridMultilevel"/>
    <w:tmpl w:val="EDC8BE36"/>
    <w:lvl w:ilvl="0" w:tplc="6E482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47FE"/>
    <w:multiLevelType w:val="hybridMultilevel"/>
    <w:tmpl w:val="FD90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35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481D6B"/>
    <w:multiLevelType w:val="hybridMultilevel"/>
    <w:tmpl w:val="9FA87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23684"/>
    <w:multiLevelType w:val="singleLevel"/>
    <w:tmpl w:val="689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6014B90"/>
    <w:multiLevelType w:val="hybridMultilevel"/>
    <w:tmpl w:val="C05ABC4A"/>
    <w:lvl w:ilvl="0" w:tplc="5E0C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8661C"/>
    <w:multiLevelType w:val="hybridMultilevel"/>
    <w:tmpl w:val="9780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B5F96"/>
    <w:multiLevelType w:val="hybridMultilevel"/>
    <w:tmpl w:val="76DA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203CA"/>
    <w:multiLevelType w:val="hybridMultilevel"/>
    <w:tmpl w:val="051C73DA"/>
    <w:lvl w:ilvl="0" w:tplc="CBF03650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96686B"/>
    <w:multiLevelType w:val="hybridMultilevel"/>
    <w:tmpl w:val="F242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7883"/>
    <w:multiLevelType w:val="hybridMultilevel"/>
    <w:tmpl w:val="FEE08DB8"/>
    <w:lvl w:ilvl="0" w:tplc="1F6A840A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DE0288"/>
    <w:multiLevelType w:val="hybridMultilevel"/>
    <w:tmpl w:val="B9EC0694"/>
    <w:lvl w:ilvl="0" w:tplc="FA54F2E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310973"/>
    <w:multiLevelType w:val="hybridMultilevel"/>
    <w:tmpl w:val="AC06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2338DB"/>
    <w:multiLevelType w:val="hybridMultilevel"/>
    <w:tmpl w:val="903E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3E"/>
    <w:rsid w:val="000004EC"/>
    <w:rsid w:val="000049FD"/>
    <w:rsid w:val="00021366"/>
    <w:rsid w:val="0002529B"/>
    <w:rsid w:val="00044E31"/>
    <w:rsid w:val="000544BD"/>
    <w:rsid w:val="00062420"/>
    <w:rsid w:val="00063A61"/>
    <w:rsid w:val="00071456"/>
    <w:rsid w:val="00075120"/>
    <w:rsid w:val="0009300E"/>
    <w:rsid w:val="000A0764"/>
    <w:rsid w:val="000A492E"/>
    <w:rsid w:val="000C26B5"/>
    <w:rsid w:val="00112FFB"/>
    <w:rsid w:val="0015552E"/>
    <w:rsid w:val="001643CC"/>
    <w:rsid w:val="00165121"/>
    <w:rsid w:val="00166A85"/>
    <w:rsid w:val="00175A2C"/>
    <w:rsid w:val="00186F51"/>
    <w:rsid w:val="001E09EE"/>
    <w:rsid w:val="00200481"/>
    <w:rsid w:val="00204827"/>
    <w:rsid w:val="0022593E"/>
    <w:rsid w:val="00231254"/>
    <w:rsid w:val="002411F5"/>
    <w:rsid w:val="002568DB"/>
    <w:rsid w:val="002611E5"/>
    <w:rsid w:val="0027667A"/>
    <w:rsid w:val="00284634"/>
    <w:rsid w:val="00297171"/>
    <w:rsid w:val="002B2A40"/>
    <w:rsid w:val="002B73FA"/>
    <w:rsid w:val="002F4782"/>
    <w:rsid w:val="003156F1"/>
    <w:rsid w:val="00316B41"/>
    <w:rsid w:val="00317BCE"/>
    <w:rsid w:val="00337ECD"/>
    <w:rsid w:val="003668DD"/>
    <w:rsid w:val="0037797D"/>
    <w:rsid w:val="0038701C"/>
    <w:rsid w:val="003A4D9C"/>
    <w:rsid w:val="003A4F6B"/>
    <w:rsid w:val="003B0062"/>
    <w:rsid w:val="003E25F5"/>
    <w:rsid w:val="003F0007"/>
    <w:rsid w:val="00414ED4"/>
    <w:rsid w:val="00423B48"/>
    <w:rsid w:val="00447103"/>
    <w:rsid w:val="00447AAC"/>
    <w:rsid w:val="004513DE"/>
    <w:rsid w:val="00473717"/>
    <w:rsid w:val="0048390C"/>
    <w:rsid w:val="004B0229"/>
    <w:rsid w:val="004B135D"/>
    <w:rsid w:val="004B29E0"/>
    <w:rsid w:val="004B7736"/>
    <w:rsid w:val="004E3191"/>
    <w:rsid w:val="004E55DF"/>
    <w:rsid w:val="004E6116"/>
    <w:rsid w:val="0050798F"/>
    <w:rsid w:val="00512F38"/>
    <w:rsid w:val="0054445B"/>
    <w:rsid w:val="00576EA3"/>
    <w:rsid w:val="00593F5E"/>
    <w:rsid w:val="005968A0"/>
    <w:rsid w:val="005A779F"/>
    <w:rsid w:val="005B7073"/>
    <w:rsid w:val="005C06A5"/>
    <w:rsid w:val="005E229A"/>
    <w:rsid w:val="005E62A7"/>
    <w:rsid w:val="005F6574"/>
    <w:rsid w:val="00622912"/>
    <w:rsid w:val="006346FE"/>
    <w:rsid w:val="00653228"/>
    <w:rsid w:val="0065472A"/>
    <w:rsid w:val="00683F6E"/>
    <w:rsid w:val="006929FE"/>
    <w:rsid w:val="00695BA6"/>
    <w:rsid w:val="00697403"/>
    <w:rsid w:val="006F0BFF"/>
    <w:rsid w:val="006F0D77"/>
    <w:rsid w:val="007839ED"/>
    <w:rsid w:val="0079624C"/>
    <w:rsid w:val="007B0710"/>
    <w:rsid w:val="007B2871"/>
    <w:rsid w:val="007E44EA"/>
    <w:rsid w:val="007E52DE"/>
    <w:rsid w:val="00817722"/>
    <w:rsid w:val="0082343A"/>
    <w:rsid w:val="00835EAB"/>
    <w:rsid w:val="00844666"/>
    <w:rsid w:val="008572B4"/>
    <w:rsid w:val="00865E30"/>
    <w:rsid w:val="008759B0"/>
    <w:rsid w:val="00877E53"/>
    <w:rsid w:val="00895CB8"/>
    <w:rsid w:val="008A6F89"/>
    <w:rsid w:val="008C6300"/>
    <w:rsid w:val="008E149D"/>
    <w:rsid w:val="008F0A3F"/>
    <w:rsid w:val="008F7E6F"/>
    <w:rsid w:val="00906418"/>
    <w:rsid w:val="00947781"/>
    <w:rsid w:val="00960B98"/>
    <w:rsid w:val="00972B53"/>
    <w:rsid w:val="009B43DF"/>
    <w:rsid w:val="009C4F8D"/>
    <w:rsid w:val="009D30A5"/>
    <w:rsid w:val="009D7D6D"/>
    <w:rsid w:val="009E113C"/>
    <w:rsid w:val="009E2D30"/>
    <w:rsid w:val="00A7348A"/>
    <w:rsid w:val="00A81996"/>
    <w:rsid w:val="00AD5FD1"/>
    <w:rsid w:val="00AE211B"/>
    <w:rsid w:val="00AE29AD"/>
    <w:rsid w:val="00B2644B"/>
    <w:rsid w:val="00B315E3"/>
    <w:rsid w:val="00B42162"/>
    <w:rsid w:val="00B53987"/>
    <w:rsid w:val="00B56DE5"/>
    <w:rsid w:val="00B66A95"/>
    <w:rsid w:val="00B74854"/>
    <w:rsid w:val="00B819DD"/>
    <w:rsid w:val="00B974E4"/>
    <w:rsid w:val="00BA269B"/>
    <w:rsid w:val="00BC1A2B"/>
    <w:rsid w:val="00BD2165"/>
    <w:rsid w:val="00BD5B9C"/>
    <w:rsid w:val="00BD7913"/>
    <w:rsid w:val="00C03684"/>
    <w:rsid w:val="00C275D5"/>
    <w:rsid w:val="00C370BB"/>
    <w:rsid w:val="00C64C5E"/>
    <w:rsid w:val="00C75AB3"/>
    <w:rsid w:val="00C82DF3"/>
    <w:rsid w:val="00C91249"/>
    <w:rsid w:val="00CA6245"/>
    <w:rsid w:val="00CE289B"/>
    <w:rsid w:val="00CE28D2"/>
    <w:rsid w:val="00D3031B"/>
    <w:rsid w:val="00D35287"/>
    <w:rsid w:val="00D36FE7"/>
    <w:rsid w:val="00D40877"/>
    <w:rsid w:val="00D51E28"/>
    <w:rsid w:val="00D57450"/>
    <w:rsid w:val="00D731C3"/>
    <w:rsid w:val="00D8025E"/>
    <w:rsid w:val="00D80E9B"/>
    <w:rsid w:val="00D838BF"/>
    <w:rsid w:val="00DF0C0F"/>
    <w:rsid w:val="00E0355E"/>
    <w:rsid w:val="00E4444E"/>
    <w:rsid w:val="00EC33A9"/>
    <w:rsid w:val="00ED3E33"/>
    <w:rsid w:val="00EF462A"/>
    <w:rsid w:val="00F27D7C"/>
    <w:rsid w:val="00F40F27"/>
    <w:rsid w:val="00F42AF4"/>
    <w:rsid w:val="00F50BB1"/>
    <w:rsid w:val="00F60B97"/>
    <w:rsid w:val="00F76A2B"/>
    <w:rsid w:val="00FD4F64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29EB93-F3D9-43C0-88F8-28D41B58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912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0pt">
    <w:name w:val="Style Heading1 + 10 pt"/>
    <w:basedOn w:val="Normal"/>
    <w:rsid w:val="009E113C"/>
    <w:pPr>
      <w:keepNext/>
      <w:overflowPunct w:val="0"/>
      <w:autoSpaceDE w:val="0"/>
      <w:autoSpaceDN w:val="0"/>
      <w:adjustRightInd w:val="0"/>
      <w:spacing w:before="180" w:after="120"/>
    </w:pPr>
    <w:rPr>
      <w:rFonts w:ascii="Arial Black" w:hAnsi="Arial Black"/>
      <w:color w:val="000000"/>
    </w:rPr>
  </w:style>
  <w:style w:type="paragraph" w:customStyle="1" w:styleId="KeyPoints">
    <w:name w:val="Key Points"/>
    <w:basedOn w:val="Normal"/>
    <w:rsid w:val="009E113C"/>
    <w:pPr>
      <w:keepNext/>
      <w:keepLines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color w:val="000000"/>
    </w:rPr>
  </w:style>
  <w:style w:type="character" w:customStyle="1" w:styleId="category">
    <w:name w:val="category"/>
    <w:rsid w:val="009E113C"/>
    <w:rPr>
      <w:b/>
      <w:bCs w:val="0"/>
      <w:color w:val="000000"/>
      <w:spacing w:val="0"/>
    </w:rPr>
  </w:style>
  <w:style w:type="table" w:styleId="TableGrid">
    <w:name w:val="Table Grid"/>
    <w:basedOn w:val="TableNormal"/>
    <w:rsid w:val="00EF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rsid w:val="00BC1A2B"/>
    <w:pPr>
      <w:widowControl w:val="0"/>
      <w:spacing w:line="280" w:lineRule="atLeast"/>
    </w:pPr>
    <w:rPr>
      <w:snapToGrid w:val="0"/>
      <w:sz w:val="24"/>
    </w:rPr>
  </w:style>
  <w:style w:type="character" w:styleId="Hyperlink">
    <w:name w:val="Hyperlink"/>
    <w:rsid w:val="00512F3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9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C9124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24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7E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127f379-4114-4093-988f-28a4f5b2340f">100</SortOrder>
    <ShowInWebPart xmlns="3127f379-4114-4093-988f-28a4f5b2340f">false</ShowInWebPa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6DCE029-63C1-4CC0-9A23-E311BA07AA54}">
  <ds:schemaRefs>
    <ds:schemaRef ds:uri="http://purl.org/dc/terms/"/>
    <ds:schemaRef ds:uri="3127f379-4114-4093-988f-28a4f5b2340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6E8DD8-EB21-456D-9FBF-B1E4248C7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70AA2-D398-44B6-BCBE-7912AFF4E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7f379-4114-4093-988f-28a4f5b234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488BE71D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REVIEW CHECKLIST</vt:lpstr>
    </vt:vector>
  </TitlesOfParts>
  <Company>Microsoft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REVIEW CHECKLIST</dc:title>
  <dc:creator>Lynette Kral</dc:creator>
  <cp:lastModifiedBy>Lori Rohleder</cp:lastModifiedBy>
  <cp:revision>2</cp:revision>
  <cp:lastPrinted>2015-04-09T14:42:00Z</cp:lastPrinted>
  <dcterms:created xsi:type="dcterms:W3CDTF">2015-04-14T18:04:00Z</dcterms:created>
  <dcterms:modified xsi:type="dcterms:W3CDTF">2015-04-14T18:04:00Z</dcterms:modified>
</cp:coreProperties>
</file>